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47A5C6" w14:textId="52B6E821" w:rsidR="00AF31C1" w:rsidRDefault="00FD6E8B" w:rsidP="004D4C43">
      <w:pPr>
        <w:spacing w:after="120" w:line="240" w:lineRule="auto"/>
        <w:jc w:val="center"/>
        <w:rPr>
          <w:b/>
          <w:bCs/>
        </w:rPr>
      </w:pPr>
      <w:r w:rsidRPr="00FD6E8B">
        <w:rPr>
          <w:b/>
          <w:bCs/>
        </w:rPr>
        <w:t>ANEXO</w:t>
      </w:r>
      <w:r w:rsidR="00903F12">
        <w:rPr>
          <w:b/>
          <w:bCs/>
        </w:rPr>
        <w:t xml:space="preserve"> V</w:t>
      </w:r>
      <w:r w:rsidRPr="00FD6E8B">
        <w:rPr>
          <w:b/>
          <w:bCs/>
        </w:rPr>
        <w:t xml:space="preserve"> – </w:t>
      </w:r>
      <w:r w:rsidR="00AF31C1">
        <w:rPr>
          <w:b/>
          <w:bCs/>
        </w:rPr>
        <w:t>ORIENTAÇÃO DE REGISTRO, AUTUAÇÃO E FLUXO DE PROCESSO</w:t>
      </w:r>
    </w:p>
    <w:p w14:paraId="2A52BF0A" w14:textId="77777777" w:rsidR="00AF31C1" w:rsidRPr="00AF31C1" w:rsidRDefault="00AF31C1" w:rsidP="004D4C43">
      <w:pPr>
        <w:spacing w:after="120" w:line="240" w:lineRule="auto"/>
        <w:jc w:val="center"/>
        <w:rPr>
          <w:b/>
          <w:bCs/>
        </w:rPr>
      </w:pPr>
    </w:p>
    <w:p w14:paraId="12AFA30E" w14:textId="77777777" w:rsidR="00AF31C1" w:rsidRPr="00AF31C1" w:rsidRDefault="00AF31C1" w:rsidP="004D4C43">
      <w:pPr>
        <w:spacing w:after="120" w:line="240" w:lineRule="auto"/>
        <w:rPr>
          <w:b/>
          <w:bCs/>
        </w:rPr>
      </w:pPr>
      <w:r w:rsidRPr="00AF31C1">
        <w:rPr>
          <w:b/>
          <w:bCs/>
        </w:rPr>
        <w:t>REGISTROS DE PAE E PIC</w:t>
      </w:r>
    </w:p>
    <w:p w14:paraId="770F08F4" w14:textId="77777777" w:rsidR="00AF31C1" w:rsidRPr="00AF31C1" w:rsidRDefault="00AF31C1" w:rsidP="004D4C43">
      <w:pPr>
        <w:spacing w:after="120" w:line="240" w:lineRule="auto"/>
      </w:pPr>
      <w:r w:rsidRPr="00AF31C1">
        <w:t>Os registros do Plano de Acompanhamento de Estudos (PAE) e do Plano de Integralização Curricular (PIC) são realizados no Portal Acadêmico, acessível em academico.ufes.br.</w:t>
      </w:r>
    </w:p>
    <w:p w14:paraId="16D773AD" w14:textId="77777777" w:rsidR="00AF31C1" w:rsidRPr="00AF31C1" w:rsidRDefault="00AF31C1" w:rsidP="004D4C43">
      <w:pPr>
        <w:spacing w:after="120" w:line="240" w:lineRule="auto"/>
        <w:rPr>
          <w:b/>
          <w:bCs/>
        </w:rPr>
      </w:pPr>
      <w:r w:rsidRPr="00AF31C1">
        <w:rPr>
          <w:b/>
          <w:bCs/>
        </w:rPr>
        <w:t>Para realizar os registros:</w:t>
      </w:r>
    </w:p>
    <w:p w14:paraId="627D7136" w14:textId="77777777" w:rsidR="00AF31C1" w:rsidRPr="00AF31C1" w:rsidRDefault="00AF31C1" w:rsidP="004D4C43">
      <w:pPr>
        <w:numPr>
          <w:ilvl w:val="0"/>
          <w:numId w:val="3"/>
        </w:numPr>
        <w:spacing w:after="120" w:line="240" w:lineRule="auto"/>
      </w:pPr>
      <w:r w:rsidRPr="00AF31C1">
        <w:t xml:space="preserve">Acesse o site academico.ufes.br. </w:t>
      </w:r>
    </w:p>
    <w:p w14:paraId="016D1BC2" w14:textId="77777777" w:rsidR="00AF31C1" w:rsidRPr="00AF31C1" w:rsidRDefault="00AF31C1" w:rsidP="004D4C43">
      <w:pPr>
        <w:numPr>
          <w:ilvl w:val="0"/>
          <w:numId w:val="3"/>
        </w:numPr>
        <w:spacing w:after="120" w:line="240" w:lineRule="auto"/>
      </w:pPr>
      <w:r w:rsidRPr="00AF31C1">
        <w:t xml:space="preserve">Faça login utilizando seu usuário e senha Ufes. </w:t>
      </w:r>
    </w:p>
    <w:p w14:paraId="51CE8D9C" w14:textId="1E9A72EE" w:rsidR="00AF31C1" w:rsidRPr="00AF31C1" w:rsidRDefault="00AF31C1" w:rsidP="004D4C43">
      <w:pPr>
        <w:numPr>
          <w:ilvl w:val="0"/>
          <w:numId w:val="3"/>
        </w:numPr>
        <w:spacing w:after="120" w:line="240" w:lineRule="auto"/>
      </w:pPr>
      <w:r w:rsidRPr="00AF31C1">
        <w:t xml:space="preserve">Selecione a aba “Aluno” “Acompanhamento Acadêmico” “Plano de Estudos”. </w:t>
      </w:r>
    </w:p>
    <w:p w14:paraId="7C1B72FC" w14:textId="77777777" w:rsidR="00AF31C1" w:rsidRPr="00AF31C1" w:rsidRDefault="00AF31C1" w:rsidP="004D4C43">
      <w:pPr>
        <w:spacing w:after="120" w:line="240" w:lineRule="auto"/>
      </w:pPr>
      <w:r w:rsidRPr="00AF31C1">
        <w:t>O acesso a esta funcionalidade é concedido a servidores com permissão para visualizar documentos da coordenação de curso (secretarias e coordenadores). Caso o acesso não esteja disponível, entre em contato com a DAA/</w:t>
      </w:r>
      <w:proofErr w:type="spellStart"/>
      <w:r w:rsidRPr="00AF31C1">
        <w:t>Prograd</w:t>
      </w:r>
      <w:proofErr w:type="spellEnd"/>
      <w:r w:rsidRPr="00AF31C1">
        <w:t xml:space="preserve"> por meio de ticket (atendimento.ufes.br).</w:t>
      </w:r>
    </w:p>
    <w:p w14:paraId="441726A2" w14:textId="77777777" w:rsidR="00AF31C1" w:rsidRPr="00AF31C1" w:rsidRDefault="00AF31C1" w:rsidP="004D4C43">
      <w:pPr>
        <w:spacing w:after="120" w:line="240" w:lineRule="auto"/>
        <w:rPr>
          <w:b/>
          <w:bCs/>
        </w:rPr>
      </w:pPr>
      <w:r w:rsidRPr="00AF31C1">
        <w:rPr>
          <w:b/>
          <w:bCs/>
        </w:rPr>
        <w:t>Registro de PAE:</w:t>
      </w:r>
    </w:p>
    <w:p w14:paraId="4731DCB5" w14:textId="77777777" w:rsidR="00AF31C1" w:rsidRPr="00AF31C1" w:rsidRDefault="00AF31C1" w:rsidP="004D4C43">
      <w:pPr>
        <w:numPr>
          <w:ilvl w:val="0"/>
          <w:numId w:val="4"/>
        </w:numPr>
        <w:spacing w:after="120" w:line="240" w:lineRule="auto"/>
      </w:pPr>
      <w:r w:rsidRPr="00AF31C1">
        <w:t xml:space="preserve">Selecione a opção "PAE". </w:t>
      </w:r>
    </w:p>
    <w:p w14:paraId="5EECED02" w14:textId="77777777" w:rsidR="00AF31C1" w:rsidRPr="00AF31C1" w:rsidRDefault="00AF31C1" w:rsidP="004D4C43">
      <w:pPr>
        <w:numPr>
          <w:ilvl w:val="0"/>
          <w:numId w:val="4"/>
        </w:numPr>
        <w:spacing w:after="120" w:line="240" w:lineRule="auto"/>
      </w:pPr>
      <w:r w:rsidRPr="00AF31C1">
        <w:t xml:space="preserve">Informe o ano e o semestre. </w:t>
      </w:r>
    </w:p>
    <w:p w14:paraId="424D5D16" w14:textId="77777777" w:rsidR="00AF31C1" w:rsidRPr="00AF31C1" w:rsidRDefault="00AF31C1" w:rsidP="004D4C43">
      <w:pPr>
        <w:numPr>
          <w:ilvl w:val="0"/>
          <w:numId w:val="4"/>
        </w:numPr>
        <w:spacing w:after="120" w:line="240" w:lineRule="auto"/>
      </w:pPr>
      <w:r w:rsidRPr="00AF31C1">
        <w:t xml:space="preserve">Clique em “Adicionar período”. </w:t>
      </w:r>
    </w:p>
    <w:p w14:paraId="2CF8FC65" w14:textId="77777777" w:rsidR="00AF31C1" w:rsidRPr="00AF31C1" w:rsidRDefault="00AF31C1" w:rsidP="004D4C43">
      <w:pPr>
        <w:numPr>
          <w:ilvl w:val="0"/>
          <w:numId w:val="4"/>
        </w:numPr>
        <w:spacing w:after="120" w:line="240" w:lineRule="auto"/>
      </w:pPr>
      <w:r w:rsidRPr="00AF31C1">
        <w:t>Insira as atividades acadêmicas planejadas ou já realizadas para o período selecionado, detalhando a situação de cada uma. A título de exemplificação, o PAE pode incluir ações como: projetos de ensino (nivelamento, monitoria, tutoria), reuniões de orientação com membros do colegiado de curso e encaminhamentos a outros setores da universidade (</w:t>
      </w:r>
      <w:proofErr w:type="spellStart"/>
      <w:r w:rsidRPr="00AF31C1">
        <w:t>Propaes</w:t>
      </w:r>
      <w:proofErr w:type="spellEnd"/>
      <w:r w:rsidRPr="00AF31C1">
        <w:t xml:space="preserve">, SIAC, etc.), conforme as dificuldades relatadas. </w:t>
      </w:r>
    </w:p>
    <w:p w14:paraId="66F77BA4" w14:textId="77777777" w:rsidR="00AF31C1" w:rsidRPr="00AF31C1" w:rsidRDefault="00AF31C1" w:rsidP="004D4C43">
      <w:pPr>
        <w:numPr>
          <w:ilvl w:val="0"/>
          <w:numId w:val="4"/>
        </w:numPr>
        <w:spacing w:after="120" w:line="240" w:lineRule="auto"/>
      </w:pPr>
      <w:r w:rsidRPr="00AF31C1">
        <w:t xml:space="preserve">No campo "outras formas de acompanhamento", sugira disciplinas recomendadas ao aluno para o semestre em questão, visando auxiliar sua organização acadêmica. Trata-se de uma sugestão, não possui caráter obrigatório. </w:t>
      </w:r>
    </w:p>
    <w:p w14:paraId="3F4F3153" w14:textId="77777777" w:rsidR="00AF31C1" w:rsidRPr="00AF31C1" w:rsidRDefault="00AF31C1" w:rsidP="004D4C43">
      <w:pPr>
        <w:numPr>
          <w:ilvl w:val="0"/>
          <w:numId w:val="4"/>
        </w:numPr>
        <w:spacing w:after="120" w:line="240" w:lineRule="auto"/>
      </w:pPr>
      <w:r w:rsidRPr="00AF31C1">
        <w:t xml:space="preserve">Clique em "salvar" para finalizar o registro do período. </w:t>
      </w:r>
    </w:p>
    <w:p w14:paraId="5C240276" w14:textId="77777777" w:rsidR="00AF31C1" w:rsidRPr="00AF31C1" w:rsidRDefault="00AF31C1" w:rsidP="004D4C43">
      <w:pPr>
        <w:numPr>
          <w:ilvl w:val="0"/>
          <w:numId w:val="4"/>
        </w:numPr>
        <w:spacing w:after="120" w:line="240" w:lineRule="auto"/>
      </w:pPr>
      <w:r w:rsidRPr="00AF31C1">
        <w:t xml:space="preserve">Repita os passos para adicionar orientações referentes a outros semestres, se necessário. </w:t>
      </w:r>
    </w:p>
    <w:p w14:paraId="6C7F4361" w14:textId="77777777" w:rsidR="00AF31C1" w:rsidRPr="00AF31C1" w:rsidRDefault="00AF31C1" w:rsidP="004D4C43">
      <w:pPr>
        <w:spacing w:after="120" w:line="240" w:lineRule="auto"/>
        <w:rPr>
          <w:b/>
          <w:bCs/>
        </w:rPr>
      </w:pPr>
      <w:r w:rsidRPr="00AF31C1">
        <w:rPr>
          <w:b/>
          <w:bCs/>
        </w:rPr>
        <w:t>Registro de PIC:</w:t>
      </w:r>
    </w:p>
    <w:p w14:paraId="6948CA42" w14:textId="77777777" w:rsidR="00AF31C1" w:rsidRPr="00AF31C1" w:rsidRDefault="00AF31C1" w:rsidP="004D4C43">
      <w:pPr>
        <w:numPr>
          <w:ilvl w:val="0"/>
          <w:numId w:val="5"/>
        </w:numPr>
        <w:spacing w:after="120" w:line="240" w:lineRule="auto"/>
      </w:pPr>
      <w:r w:rsidRPr="00AF31C1">
        <w:t xml:space="preserve">Selecione a opção "PIC". </w:t>
      </w:r>
    </w:p>
    <w:p w14:paraId="28844714" w14:textId="77777777" w:rsidR="00AF31C1" w:rsidRPr="00AF31C1" w:rsidRDefault="00AF31C1" w:rsidP="004D4C43">
      <w:pPr>
        <w:numPr>
          <w:ilvl w:val="0"/>
          <w:numId w:val="5"/>
        </w:numPr>
        <w:spacing w:after="120" w:line="240" w:lineRule="auto"/>
      </w:pPr>
      <w:r w:rsidRPr="00AF31C1">
        <w:t xml:space="preserve">Clique sobre a disciplina desejada, localizada no campo à esquerda. </w:t>
      </w:r>
    </w:p>
    <w:p w14:paraId="75A7A2D4" w14:textId="77777777" w:rsidR="00AF31C1" w:rsidRPr="00AF31C1" w:rsidRDefault="00AF31C1" w:rsidP="004D4C43">
      <w:pPr>
        <w:numPr>
          <w:ilvl w:val="0"/>
          <w:numId w:val="5"/>
        </w:numPr>
        <w:spacing w:after="120" w:line="240" w:lineRule="auto"/>
      </w:pPr>
      <w:r w:rsidRPr="00AF31C1">
        <w:lastRenderedPageBreak/>
        <w:t xml:space="preserve">Clique em “adicionar”. </w:t>
      </w:r>
    </w:p>
    <w:p w14:paraId="3B1E93AE" w14:textId="77777777" w:rsidR="00AF31C1" w:rsidRPr="00AF31C1" w:rsidRDefault="00AF31C1" w:rsidP="004D4C43">
      <w:pPr>
        <w:numPr>
          <w:ilvl w:val="0"/>
          <w:numId w:val="5"/>
        </w:numPr>
        <w:spacing w:after="120" w:line="240" w:lineRule="auto"/>
      </w:pPr>
      <w:r w:rsidRPr="00AF31C1">
        <w:t xml:space="preserve">Registre no campo inferior a carga horária da disciplina que não consta no PPC (Projeto Pedagógico do Curso). </w:t>
      </w:r>
    </w:p>
    <w:p w14:paraId="1F144D02" w14:textId="77777777" w:rsidR="00AF31C1" w:rsidRPr="00AF31C1" w:rsidRDefault="00AF31C1" w:rsidP="004D4C43">
      <w:pPr>
        <w:numPr>
          <w:ilvl w:val="0"/>
          <w:numId w:val="5"/>
        </w:numPr>
        <w:spacing w:after="120" w:line="240" w:lineRule="auto"/>
      </w:pPr>
      <w:r w:rsidRPr="00AF31C1">
        <w:t xml:space="preserve">Adicione a data provável da defesa do Trabalho de Conclusão de Curso (TCC). Esta informação tem como objetivo auxiliar no planejamento do aluno. </w:t>
      </w:r>
    </w:p>
    <w:p w14:paraId="68DB148D" w14:textId="77777777" w:rsidR="00AF31C1" w:rsidRPr="00AF31C1" w:rsidRDefault="00AF31C1" w:rsidP="004D4C43">
      <w:pPr>
        <w:numPr>
          <w:ilvl w:val="0"/>
          <w:numId w:val="5"/>
        </w:numPr>
        <w:spacing w:after="120" w:line="240" w:lineRule="auto"/>
      </w:pPr>
      <w:r w:rsidRPr="00AF31C1">
        <w:t xml:space="preserve">Após completar todos os registros, clique em “salvar”. </w:t>
      </w:r>
    </w:p>
    <w:p w14:paraId="37B0425C" w14:textId="77777777" w:rsidR="00AF31C1" w:rsidRPr="00AF31C1" w:rsidRDefault="00AF31C1" w:rsidP="004D4C43">
      <w:pPr>
        <w:spacing w:after="120" w:line="240" w:lineRule="auto"/>
        <w:rPr>
          <w:b/>
          <w:bCs/>
        </w:rPr>
      </w:pPr>
      <w:r w:rsidRPr="00AF31C1">
        <w:rPr>
          <w:b/>
          <w:bCs/>
        </w:rPr>
        <w:t>Informações sobre as disciplinas no PIC:</w:t>
      </w:r>
    </w:p>
    <w:p w14:paraId="7FEE94CA" w14:textId="77777777" w:rsidR="00AF31C1" w:rsidRPr="00AF31C1" w:rsidRDefault="00AF31C1" w:rsidP="004D4C43">
      <w:pPr>
        <w:spacing w:after="120" w:line="240" w:lineRule="auto"/>
        <w:rPr>
          <w:b/>
          <w:bCs/>
        </w:rPr>
      </w:pPr>
      <w:r w:rsidRPr="00AF31C1">
        <w:rPr>
          <w:b/>
          <w:bCs/>
        </w:rPr>
        <w:t xml:space="preserve">Azul: </w:t>
      </w:r>
      <w:r w:rsidRPr="00AF31C1">
        <w:t>Disciplinas já cursadas com aprovação.</w:t>
      </w:r>
      <w:r w:rsidRPr="00AF31C1">
        <w:rPr>
          <w:b/>
          <w:bCs/>
        </w:rPr>
        <w:t xml:space="preserve"> </w:t>
      </w:r>
    </w:p>
    <w:p w14:paraId="7ECF139F" w14:textId="0E377A61" w:rsidR="00AF31C1" w:rsidRPr="00AF31C1" w:rsidRDefault="00AF31C1" w:rsidP="004D4C43">
      <w:pPr>
        <w:spacing w:after="120" w:line="240" w:lineRule="auto"/>
        <w:rPr>
          <w:b/>
          <w:bCs/>
        </w:rPr>
      </w:pPr>
      <w:r w:rsidRPr="00AF31C1">
        <w:rPr>
          <w:b/>
          <w:bCs/>
        </w:rPr>
        <w:t xml:space="preserve">Verde: </w:t>
      </w:r>
      <w:r w:rsidRPr="00AF31C1">
        <w:t>Disciplinas em que o aluno está matriculado no semestre atual.</w:t>
      </w:r>
      <w:r w:rsidRPr="00AF31C1">
        <w:rPr>
          <w:b/>
          <w:bCs/>
        </w:rPr>
        <w:t xml:space="preserve"> </w:t>
      </w:r>
    </w:p>
    <w:p w14:paraId="6930BFE8" w14:textId="77777777" w:rsidR="00AF31C1" w:rsidRPr="00AF31C1" w:rsidRDefault="00AF31C1" w:rsidP="004D4C43">
      <w:pPr>
        <w:spacing w:after="120" w:line="240" w:lineRule="auto"/>
        <w:rPr>
          <w:b/>
          <w:bCs/>
        </w:rPr>
      </w:pPr>
      <w:r w:rsidRPr="00AF31C1">
        <w:rPr>
          <w:b/>
          <w:bCs/>
        </w:rPr>
        <w:t xml:space="preserve">Amarelo: </w:t>
      </w:r>
      <w:r w:rsidRPr="00AF31C1">
        <w:t>Disciplinas não cursadas e sem matrícula.</w:t>
      </w:r>
      <w:r w:rsidRPr="00AF31C1">
        <w:rPr>
          <w:b/>
          <w:bCs/>
        </w:rPr>
        <w:t xml:space="preserve"> </w:t>
      </w:r>
    </w:p>
    <w:p w14:paraId="0E3F1EF2" w14:textId="77777777" w:rsidR="00AF31C1" w:rsidRPr="00AF31C1" w:rsidRDefault="00AF31C1" w:rsidP="004D4C43">
      <w:pPr>
        <w:spacing w:after="120" w:line="240" w:lineRule="auto"/>
      </w:pPr>
      <w:r w:rsidRPr="00AF31C1">
        <w:rPr>
          <w:b/>
          <w:bCs/>
        </w:rPr>
        <w:t xml:space="preserve">Demais disciplinas: </w:t>
      </w:r>
      <w:r w:rsidRPr="00AF31C1">
        <w:t xml:space="preserve">Referem-se às disciplinas optativas. Estas devem ser registradas no PIC, mas podem ser alteradas conforme a escolha do aluno, sem necessidade de atualização do PIC, desde que a carga horária total seja mantida. </w:t>
      </w:r>
    </w:p>
    <w:p w14:paraId="2692E077" w14:textId="77777777" w:rsidR="00AF31C1" w:rsidRPr="00AF31C1" w:rsidRDefault="00AF31C1" w:rsidP="004D4C43">
      <w:pPr>
        <w:spacing w:after="120" w:line="240" w:lineRule="auto"/>
        <w:jc w:val="both"/>
      </w:pPr>
      <w:r w:rsidRPr="00AF31C1">
        <w:t>A Superintendência de Tecnologia da Informação (STI) está desenvolvendo uma funcionalidade para que a proposta de PIC seja apresentada pelo Portal do Aluno, com análise e homologação pelo Colegiado de Curso via sistema. Assim que estiver disponibilizada, não será necessário adotar esse passo-a-passo do registro manual.</w:t>
      </w:r>
    </w:p>
    <w:p w14:paraId="6BB9F1B2" w14:textId="77777777" w:rsidR="00AF31C1" w:rsidRPr="00AF31C1" w:rsidRDefault="00AF31C1" w:rsidP="004D4C43">
      <w:pPr>
        <w:spacing w:after="120" w:line="240" w:lineRule="auto"/>
        <w:jc w:val="both"/>
      </w:pPr>
    </w:p>
    <w:p w14:paraId="7D565892" w14:textId="77777777" w:rsidR="004D4C43" w:rsidRDefault="004D4C43" w:rsidP="004D4C43">
      <w:pPr>
        <w:spacing w:after="120" w:line="240" w:lineRule="auto"/>
        <w:rPr>
          <w:b/>
          <w:bCs/>
        </w:rPr>
      </w:pPr>
    </w:p>
    <w:p w14:paraId="706459E0" w14:textId="77777777" w:rsidR="004D4C43" w:rsidRDefault="004D4C43" w:rsidP="004D4C43">
      <w:pPr>
        <w:spacing w:after="120" w:line="240" w:lineRule="auto"/>
        <w:rPr>
          <w:b/>
          <w:bCs/>
        </w:rPr>
      </w:pPr>
    </w:p>
    <w:p w14:paraId="1F82D3FB" w14:textId="77777777" w:rsidR="004D4C43" w:rsidRDefault="004D4C43" w:rsidP="004D4C43">
      <w:pPr>
        <w:spacing w:after="120" w:line="240" w:lineRule="auto"/>
        <w:rPr>
          <w:b/>
          <w:bCs/>
        </w:rPr>
      </w:pPr>
    </w:p>
    <w:p w14:paraId="37E81C3E" w14:textId="77777777" w:rsidR="004D4C43" w:rsidRDefault="004D4C43" w:rsidP="004D4C43">
      <w:pPr>
        <w:spacing w:after="120" w:line="240" w:lineRule="auto"/>
        <w:rPr>
          <w:b/>
          <w:bCs/>
        </w:rPr>
      </w:pPr>
    </w:p>
    <w:p w14:paraId="04A68705" w14:textId="5E90595A" w:rsidR="00AF31C1" w:rsidRPr="00AF31C1" w:rsidRDefault="00AF31C1" w:rsidP="004D4C43">
      <w:pPr>
        <w:spacing w:after="120" w:line="240" w:lineRule="auto"/>
        <w:rPr>
          <w:b/>
          <w:bCs/>
        </w:rPr>
      </w:pPr>
      <w:r w:rsidRPr="00AF31C1">
        <w:rPr>
          <w:b/>
          <w:bCs/>
        </w:rPr>
        <w:t>GUIA DE AUTUAÇÃO E TRAMITAÇÃO DE PROCESSOS DE DESBLOQUEIO OU REVERSÃO DE DESLIGAMENTO</w:t>
      </w:r>
    </w:p>
    <w:p w14:paraId="03968736" w14:textId="77777777" w:rsidR="00AF31C1" w:rsidRPr="00AF31C1" w:rsidRDefault="00AF31C1" w:rsidP="004D4C43">
      <w:pPr>
        <w:spacing w:after="120" w:line="240" w:lineRule="auto"/>
        <w:jc w:val="both"/>
        <w:rPr>
          <w:b/>
          <w:bCs/>
        </w:rPr>
      </w:pPr>
      <w:r w:rsidRPr="00AF31C1">
        <w:rPr>
          <w:b/>
          <w:bCs/>
        </w:rPr>
        <w:t xml:space="preserve">Documentos obrigatórios: </w:t>
      </w:r>
      <w:r w:rsidRPr="00AF31C1">
        <w:t>O estudante deverá preencher o anexo IV, que detalha os documentos necessários conforme o motivo do bloqueio de matrícula. O responsável pela autuação deverá inserir a ficha do aluno (formulário SIE 11.07.06).</w:t>
      </w:r>
    </w:p>
    <w:p w14:paraId="40CDE587" w14:textId="77777777" w:rsidR="00AF31C1" w:rsidRPr="00AF31C1" w:rsidRDefault="00AF31C1" w:rsidP="004D4C43">
      <w:pPr>
        <w:spacing w:after="120" w:line="240" w:lineRule="auto"/>
        <w:rPr>
          <w:b/>
          <w:bCs/>
        </w:rPr>
      </w:pPr>
    </w:p>
    <w:p w14:paraId="35EB4DC0" w14:textId="24178A88" w:rsidR="00AF31C1" w:rsidRPr="00AF31C1" w:rsidRDefault="00AF31C1" w:rsidP="004D4C43">
      <w:pPr>
        <w:spacing w:after="120" w:line="240" w:lineRule="auto"/>
        <w:jc w:val="center"/>
        <w:rPr>
          <w:b/>
          <w:bCs/>
        </w:rPr>
      </w:pPr>
      <w:r>
        <w:rPr>
          <w:b/>
          <w:bCs/>
        </w:rPr>
        <w:t>FLUXO DA JUSTIFICATIVA AO COLEGIADO</w:t>
      </w:r>
    </w:p>
    <w:p w14:paraId="1F129332" w14:textId="77777777" w:rsidR="00AF31C1" w:rsidRPr="00AF31C1" w:rsidRDefault="00AF31C1" w:rsidP="004D4C43">
      <w:pPr>
        <w:spacing w:after="120" w:line="240" w:lineRule="auto"/>
        <w:jc w:val="both"/>
      </w:pPr>
      <w:r w:rsidRPr="00AF31C1">
        <w:t xml:space="preserve">A Secretaria do Curso deverá instaurar o processo no fluxo fechado do tipo “Processo de desbloqueio ou reversão de desligamento de alunos”, em nome do discente, e encaminhá-lo ao Coordenador para análise da justificativa apresentada, utilizando o fluxo 01.01. Caso o discente se encontre em situação de bloqueio de matrícula e necessite cursar apenas o semestre atual para a conclusão do curso, o Coordenador </w:t>
      </w:r>
      <w:r w:rsidRPr="00AF31C1">
        <w:lastRenderedPageBreak/>
        <w:t>poderá acatar a justificativa e solicitar o desbloqueio automático da matrícula via sistema Lepisma, por meio do fluxo 10.01. Ao efetivar a tramitação neste fluxo, o desbloqueio da matrícula no SIE (Sistema Integrado de Ensino) será realizado automaticamente. O interessado deve ser informado e o processo deve ser arquivado.</w:t>
      </w:r>
    </w:p>
    <w:p w14:paraId="26A5B3D7" w14:textId="77777777" w:rsidR="00AF31C1" w:rsidRPr="00AF31C1" w:rsidRDefault="00AF31C1" w:rsidP="004D4C43">
      <w:pPr>
        <w:spacing w:after="120" w:line="240" w:lineRule="auto"/>
        <w:jc w:val="both"/>
      </w:pPr>
      <w:r w:rsidRPr="00AF31C1">
        <w:t>Em outras situações, a justificativa poderá ser indeferida mediante tramitação pelo fluxo 10.02. O interessado deverá ser cientificado da decisão, com orientação para interpor recurso à Câmara Central de Graduação (CCG). O processo será arquivado.</w:t>
      </w:r>
    </w:p>
    <w:p w14:paraId="3DF10E4E" w14:textId="77777777" w:rsidR="00AF31C1" w:rsidRPr="00AF31C1" w:rsidRDefault="00AF31C1" w:rsidP="004D4C43">
      <w:pPr>
        <w:spacing w:after="120" w:line="240" w:lineRule="auto"/>
        <w:jc w:val="both"/>
      </w:pPr>
      <w:r w:rsidRPr="00AF31C1">
        <w:t>Para alunos bloqueados por terem excedido o prazo máximo de integralização estabelecido no Projeto Pedagógico do Curso (PPC) e cuja justificativa foi aceita, mas que necessitam de prazo adicional para a conclusão do curso, o colegiado deverá inserir sua manifestação e efetuar a tramitação pelo fluxo 10.03.</w:t>
      </w:r>
    </w:p>
    <w:p w14:paraId="63BE9FF3" w14:textId="77777777" w:rsidR="00AF31C1" w:rsidRPr="00AF31C1" w:rsidRDefault="00AF31C1" w:rsidP="004D4C43">
      <w:pPr>
        <w:spacing w:after="120" w:line="240" w:lineRule="auto"/>
        <w:jc w:val="both"/>
      </w:pPr>
      <w:r w:rsidRPr="00AF31C1">
        <w:t>Se o aluno estiver bloqueado por ter completado três semestres sem registro de carga horária, mesmo havendo a possibilidade de conclusão do curso dentro do prazo máximo regulamentar, a análise da CCG será necessária. Para tanto, o discente deverá apresentar uma Proposta de Integralização Curricular (PIC), a qual será avaliada quanto à sua viabilidade pelo colegiado. A tramitação ocorrerá pelo fluxo 10.03, sendo imprescindível aguardar a deliberação da CCG sobre seu acatamento.</w:t>
      </w:r>
    </w:p>
    <w:p w14:paraId="230B1069" w14:textId="77777777" w:rsidR="00AF31C1" w:rsidRPr="00AF31C1" w:rsidRDefault="00AF31C1" w:rsidP="004D4C43">
      <w:pPr>
        <w:spacing w:after="120" w:line="240" w:lineRule="auto"/>
        <w:jc w:val="both"/>
      </w:pPr>
      <w:r w:rsidRPr="00AF31C1">
        <w:t xml:space="preserve">É importante ressaltar que, caso o aluno já tenha sido beneficiado pelo desbloqueio automático (fluxo 10.01) em semestre anterior, o sistema Lepisma não permitirá a realização dessa ação novamente. Nessa situação, a Secretaria do Curso deverá instaurar o processo e </w:t>
      </w:r>
      <w:proofErr w:type="spellStart"/>
      <w:r w:rsidRPr="00AF31C1">
        <w:t>tramitá-lo</w:t>
      </w:r>
      <w:proofErr w:type="spellEnd"/>
      <w:r w:rsidRPr="00AF31C1">
        <w:t xml:space="preserve"> diretamente pelos fluxos 10.02 ou 10.03, de acordo com o parecer, direcionando-o à CCG.</w:t>
      </w:r>
    </w:p>
    <w:p w14:paraId="7A814B88" w14:textId="77777777" w:rsidR="00AF31C1" w:rsidRPr="00AF31C1" w:rsidRDefault="00AF31C1" w:rsidP="004D4C43">
      <w:pPr>
        <w:spacing w:after="120" w:line="240" w:lineRule="auto"/>
      </w:pPr>
    </w:p>
    <w:p w14:paraId="4D3B93DF" w14:textId="77777777" w:rsidR="00AF31C1" w:rsidRPr="00AF31C1" w:rsidRDefault="00AF31C1" w:rsidP="004D4C43">
      <w:pPr>
        <w:spacing w:after="120" w:line="240" w:lineRule="auto"/>
        <w:rPr>
          <w:b/>
          <w:bCs/>
        </w:rPr>
      </w:pPr>
      <w:r w:rsidRPr="00AF31C1">
        <w:rPr>
          <w:b/>
          <w:bCs/>
        </w:rPr>
        <w:t>Fluxo da defesa à CCG</w:t>
      </w:r>
    </w:p>
    <w:p w14:paraId="01A4A868" w14:textId="77777777" w:rsidR="00AF31C1" w:rsidRPr="00AF31C1" w:rsidRDefault="00AF31C1" w:rsidP="004D4C43">
      <w:pPr>
        <w:spacing w:after="120" w:line="240" w:lineRule="auto"/>
        <w:jc w:val="both"/>
      </w:pPr>
      <w:r w:rsidRPr="00AF31C1">
        <w:t xml:space="preserve">Os documentos entregues fora do prazo estabelecido para justificativa ao colegiado serão igualmente autuados pela secretaria do colegiado de curso ou pelo guichê da </w:t>
      </w:r>
      <w:proofErr w:type="spellStart"/>
      <w:r w:rsidRPr="00AF31C1">
        <w:t>Prograd</w:t>
      </w:r>
      <w:proofErr w:type="spellEnd"/>
      <w:r w:rsidRPr="00AF31C1">
        <w:t xml:space="preserve"> e encaminhados à CCG, desde que os prazos recursais sejam observados. A diferença em relação ao recurso destinado ao colegiado reside na impossibilidade de tramitação pelo fluxo 01.01 (desbloqueio autorizado pelo colegiado para o semestre corrente).</w:t>
      </w:r>
    </w:p>
    <w:p w14:paraId="24DD61D1" w14:textId="77777777" w:rsidR="00AF31C1" w:rsidRPr="00AF31C1" w:rsidRDefault="00AF31C1" w:rsidP="004D4C43">
      <w:pPr>
        <w:spacing w:after="120" w:line="240" w:lineRule="auto"/>
        <w:jc w:val="both"/>
      </w:pPr>
      <w:r w:rsidRPr="00AF31C1">
        <w:t>A Câmara Central de Graduação (CCG) considerará a manifestação da coordenação do curso nos processos de desligamento, sendo recomendável a análise da coordenação e a comunicação do prazo necessário para a conclusão do curso, mesmo que o parecer seja desfavorável à permanência do aluno.</w:t>
      </w:r>
    </w:p>
    <w:p w14:paraId="5BFE6611" w14:textId="77777777" w:rsidR="00AF31C1" w:rsidRPr="00AF31C1" w:rsidRDefault="00AF31C1" w:rsidP="004D4C43">
      <w:pPr>
        <w:spacing w:after="120" w:line="240" w:lineRule="auto"/>
        <w:jc w:val="both"/>
      </w:pPr>
      <w:r w:rsidRPr="00AF31C1">
        <w:t>É necessário informar ao discente que os recursos interpostos à CCG não possuem efeito suspensivo sobre a decisão de bloqueio ou desligamento.</w:t>
      </w:r>
    </w:p>
    <w:p w14:paraId="499E8908" w14:textId="77777777" w:rsidR="00AF31C1" w:rsidRPr="00AF31C1" w:rsidRDefault="00AF31C1" w:rsidP="004D4C43">
      <w:pPr>
        <w:spacing w:after="120" w:line="240" w:lineRule="auto"/>
        <w:jc w:val="both"/>
      </w:pPr>
      <w:r w:rsidRPr="00AF31C1">
        <w:lastRenderedPageBreak/>
        <w:t>A página subsequente apresenta o fluxo de tramitação dos processos de desbloqueio e reversão de desligamento. O fluxo inclui o Portal de Requerimentos como outra possibilidade de entrega dos recursos, quando disponível.</w:t>
      </w:r>
    </w:p>
    <w:p w14:paraId="61FBDACF" w14:textId="77777777" w:rsidR="00AF31C1" w:rsidRPr="00AF31C1" w:rsidRDefault="00AF31C1" w:rsidP="004D4C43">
      <w:pPr>
        <w:spacing w:after="120" w:line="240" w:lineRule="auto"/>
        <w:rPr>
          <w:b/>
          <w:bCs/>
        </w:rPr>
      </w:pPr>
    </w:p>
    <w:p w14:paraId="7245DAD0" w14:textId="77777777" w:rsidR="00FD6E8B" w:rsidRPr="00FD6E8B" w:rsidRDefault="00FD6E8B" w:rsidP="004D4C43">
      <w:pPr>
        <w:spacing w:after="120" w:line="240" w:lineRule="auto"/>
        <w:rPr>
          <w:b/>
          <w:bCs/>
        </w:rPr>
      </w:pPr>
    </w:p>
    <w:sectPr w:rsidR="00FD6E8B" w:rsidRPr="00FD6E8B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DDAC38" w14:textId="77777777" w:rsidR="00FD6E8B" w:rsidRDefault="00FD6E8B" w:rsidP="00FD6E8B">
      <w:pPr>
        <w:spacing w:after="0" w:line="240" w:lineRule="auto"/>
      </w:pPr>
      <w:r>
        <w:separator/>
      </w:r>
    </w:p>
  </w:endnote>
  <w:endnote w:type="continuationSeparator" w:id="0">
    <w:p w14:paraId="763653F8" w14:textId="77777777" w:rsidR="00FD6E8B" w:rsidRDefault="00FD6E8B" w:rsidP="00FD6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19291B" w14:textId="4E541780" w:rsidR="00FD6E8B" w:rsidRDefault="00FD6E8B" w:rsidP="00FD6E8B">
    <w:pPr>
      <w:pStyle w:val="Rodap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FF0139" w14:textId="77777777" w:rsidR="00FD6E8B" w:rsidRDefault="00FD6E8B" w:rsidP="00FD6E8B">
      <w:pPr>
        <w:spacing w:after="0" w:line="240" w:lineRule="auto"/>
      </w:pPr>
      <w:r>
        <w:separator/>
      </w:r>
    </w:p>
  </w:footnote>
  <w:footnote w:type="continuationSeparator" w:id="0">
    <w:p w14:paraId="2BF4FAC4" w14:textId="77777777" w:rsidR="00FD6E8B" w:rsidRDefault="00FD6E8B" w:rsidP="00FD6E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0395AB" w14:textId="77777777" w:rsidR="00FD6E8B" w:rsidRDefault="00FD6E8B" w:rsidP="00FD6E8B">
    <w:pPr>
      <w:pStyle w:val="Cabealho"/>
      <w:jc w:val="center"/>
    </w:pPr>
    <w:r>
      <w:rPr>
        <w:noProof/>
      </w:rPr>
      <w:drawing>
        <wp:inline distT="0" distB="0" distL="0" distR="0" wp14:anchorId="26F1EF62" wp14:editId="2A795B51">
          <wp:extent cx="1281600" cy="720000"/>
          <wp:effectExtent l="0" t="0" r="0" b="0"/>
          <wp:docPr id="113548576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5485764" name="Imagem 11354857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16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B916191" w14:textId="77777777" w:rsidR="00FD6E8B" w:rsidRDefault="00FD6E8B" w:rsidP="00FD6E8B">
    <w:pPr>
      <w:pStyle w:val="Cabealho"/>
      <w:jc w:val="center"/>
    </w:pPr>
    <w:r>
      <w:t>MINISTÉRIO DA EDUCAÇÃO</w:t>
    </w:r>
  </w:p>
  <w:p w14:paraId="5358C41B" w14:textId="77777777" w:rsidR="00FD6E8B" w:rsidRDefault="00FD6E8B" w:rsidP="00FD6E8B">
    <w:pPr>
      <w:pStyle w:val="Cabealho"/>
      <w:jc w:val="center"/>
    </w:pPr>
    <w:r>
      <w:t>UNIVERSIDADE FEDERAL DO ESPÍRITO SANTO</w:t>
    </w:r>
  </w:p>
  <w:p w14:paraId="0F6814C8" w14:textId="77777777" w:rsidR="00FD6E8B" w:rsidRDefault="00FD6E8B" w:rsidP="00FD6E8B">
    <w:pPr>
      <w:pStyle w:val="Cabealho"/>
      <w:jc w:val="center"/>
    </w:pPr>
    <w:r>
      <w:t>PRÓ-REITORIA DE GRADUAÇÃO</w:t>
    </w:r>
  </w:p>
  <w:p w14:paraId="68307525" w14:textId="77777777" w:rsidR="00FD6E8B" w:rsidRPr="00FD6E8B" w:rsidRDefault="00FD6E8B" w:rsidP="00FD6E8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33C45D04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2147662C"/>
    <w:multiLevelType w:val="singleLevel"/>
    <w:tmpl w:val="9490D65E"/>
    <w:lvl w:ilvl="0">
      <w:start w:val="1"/>
      <w:numFmt w:val="decimal"/>
      <w:lvlText w:val="%1"/>
      <w:legacy w:legacy="1" w:legacySpace="0" w:legacyIndent="283"/>
      <w:lvlJc w:val="left"/>
      <w:pPr>
        <w:ind w:left="707" w:hanging="283"/>
      </w:pPr>
    </w:lvl>
  </w:abstractNum>
  <w:abstractNum w:abstractNumId="2" w15:restartNumberingAfterBreak="0">
    <w:nsid w:val="41313502"/>
    <w:multiLevelType w:val="singleLevel"/>
    <w:tmpl w:val="9490D65E"/>
    <w:lvl w:ilvl="0">
      <w:start w:val="1"/>
      <w:numFmt w:val="decimal"/>
      <w:lvlText w:val="%1"/>
      <w:legacy w:legacy="1" w:legacySpace="0" w:legacyIndent="283"/>
      <w:lvlJc w:val="left"/>
      <w:pPr>
        <w:ind w:left="707" w:hanging="283"/>
      </w:pPr>
    </w:lvl>
  </w:abstractNum>
  <w:abstractNum w:abstractNumId="3" w15:restartNumberingAfterBreak="0">
    <w:nsid w:val="45BF6A88"/>
    <w:multiLevelType w:val="singleLevel"/>
    <w:tmpl w:val="9490D65E"/>
    <w:lvl w:ilvl="0">
      <w:start w:val="1"/>
      <w:numFmt w:val="decimal"/>
      <w:lvlText w:val="%1"/>
      <w:legacy w:legacy="1" w:legacySpace="0" w:legacyIndent="283"/>
      <w:lvlJc w:val="left"/>
      <w:pPr>
        <w:ind w:left="707" w:hanging="283"/>
      </w:pPr>
    </w:lvl>
  </w:abstractNum>
  <w:num w:numId="1" w16cid:durableId="1388340851">
    <w:abstractNumId w:val="0"/>
    <w:lvlOverride w:ilvl="0">
      <w:lvl w:ilvl="0">
        <w:numFmt w:val="decimal"/>
        <w:lvlText w:val="%1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2" w16cid:durableId="627007728">
    <w:abstractNumId w:val="0"/>
    <w:lvlOverride w:ilvl="0">
      <w:lvl w:ilvl="0">
        <w:numFmt w:val="decimal"/>
        <w:lvlText w:val="%1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3" w16cid:durableId="754129253">
    <w:abstractNumId w:val="2"/>
    <w:lvlOverride w:ilvl="0">
      <w:startOverride w:val="1"/>
    </w:lvlOverride>
  </w:num>
  <w:num w:numId="4" w16cid:durableId="939726273">
    <w:abstractNumId w:val="1"/>
    <w:lvlOverride w:ilvl="0">
      <w:startOverride w:val="1"/>
    </w:lvlOverride>
  </w:num>
  <w:num w:numId="5" w16cid:durableId="983506469">
    <w:abstractNumId w:val="3"/>
    <w:lvlOverride w:ilvl="0">
      <w:startOverride w:val="1"/>
    </w:lvlOverride>
  </w:num>
  <w:num w:numId="6" w16cid:durableId="245772862">
    <w:abstractNumId w:val="0"/>
    <w:lvlOverride w:ilvl="0">
      <w:lvl w:ilvl="0">
        <w:numFmt w:val="decimal"/>
        <w:lvlText w:val="%1"/>
        <w:legacy w:legacy="1" w:legacySpace="0" w:legacyIndent="283"/>
        <w:lvlJc w:val="left"/>
        <w:pPr>
          <w:ind w:left="707" w:hanging="283"/>
        </w:pPr>
        <w:rPr>
          <w:rFonts w:ascii="Symbol" w:hAnsi="Symbol" w:hint="default"/>
        </w:rPr>
      </w:lvl>
    </w:lvlOverride>
  </w:num>
  <w:num w:numId="7" w16cid:durableId="731347575">
    <w:abstractNumId w:val="0"/>
    <w:lvlOverride w:ilvl="0">
      <w:lvl w:ilvl="0">
        <w:numFmt w:val="decimal"/>
        <w:lvlText w:val="%1"/>
        <w:legacy w:legacy="1" w:legacySpace="0" w:legacyIndent="283"/>
        <w:lvlJc w:val="left"/>
        <w:pPr>
          <w:ind w:left="707" w:hanging="283"/>
        </w:pPr>
        <w:rPr>
          <w:rFonts w:ascii="Symbol" w:hAnsi="Symbol" w:hint="default"/>
        </w:rPr>
      </w:lvl>
    </w:lvlOverride>
  </w:num>
  <w:num w:numId="8" w16cid:durableId="1822774455">
    <w:abstractNumId w:val="0"/>
    <w:lvlOverride w:ilvl="0">
      <w:lvl w:ilvl="0">
        <w:numFmt w:val="decimal"/>
        <w:lvlText w:val="%1"/>
        <w:legacy w:legacy="1" w:legacySpace="0" w:legacyIndent="283"/>
        <w:lvlJc w:val="left"/>
        <w:pPr>
          <w:ind w:left="707" w:hanging="283"/>
        </w:pPr>
        <w:rPr>
          <w:rFonts w:ascii="Symbol" w:hAnsi="Symbol" w:hint="default"/>
        </w:rPr>
      </w:lvl>
    </w:lvlOverride>
  </w:num>
  <w:num w:numId="9" w16cid:durableId="1253319703">
    <w:abstractNumId w:val="0"/>
    <w:lvlOverride w:ilvl="0">
      <w:lvl w:ilvl="0">
        <w:numFmt w:val="decimal"/>
        <w:lvlText w:val="%1"/>
        <w:legacy w:legacy="1" w:legacySpace="0" w:legacyIndent="283"/>
        <w:lvlJc w:val="left"/>
        <w:pPr>
          <w:ind w:left="707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E8B"/>
    <w:rsid w:val="004D4C43"/>
    <w:rsid w:val="00524636"/>
    <w:rsid w:val="008B08C6"/>
    <w:rsid w:val="00903F12"/>
    <w:rsid w:val="00AF31C1"/>
    <w:rsid w:val="00D2171A"/>
    <w:rsid w:val="00D7185C"/>
    <w:rsid w:val="00FD6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95355"/>
  <w15:chartTrackingRefBased/>
  <w15:docId w15:val="{02C6D745-728C-44F6-AD13-17D9757D1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FD6E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D6E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D6E8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D6E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D6E8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D6E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D6E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D6E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D6E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D6E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D6E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D6E8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D6E8B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D6E8B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D6E8B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D6E8B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D6E8B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D6E8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D6E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D6E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D6E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D6E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D6E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D6E8B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D6E8B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D6E8B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D6E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D6E8B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D6E8B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FD6E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6E8B"/>
  </w:style>
  <w:style w:type="paragraph" w:styleId="Rodap">
    <w:name w:val="footer"/>
    <w:basedOn w:val="Normal"/>
    <w:link w:val="RodapChar"/>
    <w:uiPriority w:val="99"/>
    <w:unhideWhenUsed/>
    <w:rsid w:val="00FD6E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6E8B"/>
  </w:style>
  <w:style w:type="table" w:styleId="Tabelacomgrade">
    <w:name w:val="Table Grid"/>
    <w:basedOn w:val="Tabelanormal"/>
    <w:uiPriority w:val="39"/>
    <w:rsid w:val="00FD6E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03F1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03F1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903F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54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8FCC0A-3997-49B2-B420-F91329A9C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998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Carvalho da Silva Oliveira</dc:creator>
  <cp:keywords/>
  <dc:description/>
  <cp:lastModifiedBy>Alessandro Carvalho da Silva Oliveira</cp:lastModifiedBy>
  <cp:revision>2</cp:revision>
  <cp:lastPrinted>2025-05-27T18:50:00Z</cp:lastPrinted>
  <dcterms:created xsi:type="dcterms:W3CDTF">2025-05-27T19:17:00Z</dcterms:created>
  <dcterms:modified xsi:type="dcterms:W3CDTF">2025-05-27T19:17:00Z</dcterms:modified>
</cp:coreProperties>
</file>